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7C" w:rsidRDefault="001F5F3B" w:rsidP="00E20B7C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В энциклопедиях партизанскому движению дается такое </w:t>
      </w:r>
      <w:r w:rsidRPr="00E20B7C">
        <w:rPr>
          <w:rFonts w:ascii="Times New Roman" w:hAnsi="Times New Roman" w:cs="Times New Roman"/>
          <w:sz w:val="28"/>
          <w:szCs w:val="28"/>
          <w:u w:val="single"/>
        </w:rPr>
        <w:t>определение:</w:t>
      </w:r>
    </w:p>
    <w:p w:rsidR="006F5719" w:rsidRPr="00E20B7C" w:rsidRDefault="001F5F3B" w:rsidP="00E20B7C">
      <w:pPr>
        <w:ind w:left="-851" w:right="-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 </w:t>
      </w:r>
      <w:r w:rsidRPr="00E20B7C">
        <w:rPr>
          <w:rFonts w:ascii="Times New Roman" w:hAnsi="Times New Roman" w:cs="Times New Roman"/>
          <w:b/>
          <w:color w:val="002060"/>
          <w:sz w:val="28"/>
          <w:szCs w:val="28"/>
        </w:rPr>
        <w:t>«Один из видов борьбы народных масс за свободу и независимость своей Родины, которая ведется на территории, занятой противником. Трудящиеся опираются на поддержку местного населения, в ней могут принимать участие части регулярных войск, действующие в тылу врага»</w:t>
      </w:r>
    </w:p>
    <w:p w:rsidR="006F5719" w:rsidRDefault="001F5F3B" w:rsidP="00E20B7C">
      <w:pPr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6F5719">
        <w:rPr>
          <w:rFonts w:ascii="Times New Roman" w:hAnsi="Times New Roman" w:cs="Times New Roman"/>
          <w:sz w:val="28"/>
          <w:szCs w:val="28"/>
        </w:rPr>
        <w:t>временно захваченной фашистами тульской земле действовали 329 партизанских отрядов и групп, в которых насчитывалось 2 тысячи 150 бойцов. Подрывную деятельность партизанские отряды вели во многих районах.</w:t>
      </w:r>
    </w:p>
    <w:p w:rsidR="00184A99" w:rsidRPr="006F5719" w:rsidRDefault="00184A99" w:rsidP="006F5719">
      <w:pPr>
        <w:ind w:left="284" w:right="-284" w:hanging="1135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Оперативные группы, созданные чекистами наше</w:t>
      </w:r>
      <w:r w:rsidR="00E20B7C">
        <w:rPr>
          <w:rFonts w:ascii="Times New Roman" w:hAnsi="Times New Roman" w:cs="Times New Roman"/>
          <w:sz w:val="28"/>
          <w:szCs w:val="28"/>
        </w:rPr>
        <w:t xml:space="preserve">го региона, уничтожили более 12 </w:t>
      </w:r>
      <w:r w:rsidRPr="006F5719">
        <w:rPr>
          <w:rFonts w:ascii="Times New Roman" w:hAnsi="Times New Roman" w:cs="Times New Roman"/>
          <w:sz w:val="28"/>
          <w:szCs w:val="28"/>
        </w:rPr>
        <w:t>тысяч немецких солдат и офицеров</w:t>
      </w:r>
    </w:p>
    <w:p w:rsid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498930"/>
            <wp:effectExtent l="19050" t="0" r="9525" b="0"/>
            <wp:docPr id="1" name="Рисунок 1" descr="http://www.n71.ru/files/38070/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71.ru/files/38070/p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6F5719">
        <w:rPr>
          <w:rFonts w:ascii="Times New Roman" w:hAnsi="Times New Roman" w:cs="Times New Roman"/>
          <w:i/>
          <w:sz w:val="28"/>
          <w:szCs w:val="28"/>
        </w:rPr>
        <w:t>Дед и внук - бойцы партизанского отряда "За Родину!". 1942 год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Уже через четыре дня после начала войны, 26 июня 1941 года, было решено организовать партизанское движение. Для этого Совет Народных Комиссаров СССР принял постановление «О мероприятиях по борьбе с парашютными десантами и диверсантами противника в прифронтовой полосе». Это решение было продиктовано сложной обстановкой, которая складывалась на фронтах и в прифронтовых областях.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Работа по формированию партизанского движения была возложена на чекистов. Для этого в НКВД СССР был организован штаб, а в республиканских и прифронтовых управлениях - оперативные группы. 26 августа 1941 года оперативные группы, в том числе и в Тульской области, преобразовали в 4-е отделы НКВД-УНКВД.</w:t>
      </w:r>
    </w:p>
    <w:p w:rsid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570082"/>
            <wp:effectExtent l="19050" t="0" r="0" b="0"/>
            <wp:docPr id="2" name="Рисунок 2" descr="http://www.n71.ru/files/38070/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71.ru/files/38070/pr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84" cy="157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6F5719">
        <w:rPr>
          <w:rFonts w:ascii="Times New Roman" w:hAnsi="Times New Roman" w:cs="Times New Roman"/>
          <w:i/>
          <w:sz w:val="28"/>
          <w:szCs w:val="28"/>
        </w:rPr>
        <w:t>Девушки-партизанки отрядом "Шторм" и "За Родину!". 1942 год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F5719">
        <w:rPr>
          <w:rFonts w:ascii="Times New Roman" w:hAnsi="Times New Roman" w:cs="Times New Roman"/>
          <w:sz w:val="28"/>
          <w:szCs w:val="28"/>
        </w:rPr>
        <w:lastRenderedPageBreak/>
        <w:t>Перед ними ставились задачи: </w:t>
      </w:r>
      <w:r w:rsidRPr="006F5719">
        <w:rPr>
          <w:rFonts w:ascii="Times New Roman" w:hAnsi="Times New Roman" w:cs="Times New Roman"/>
          <w:sz w:val="28"/>
          <w:szCs w:val="28"/>
        </w:rPr>
        <w:br/>
        <w:t> - формирование и вооружение истребительных батальонов, партизанских отрядов и диверсионных групп, руководство их боевой деятельностью, </w:t>
      </w:r>
      <w:r w:rsidRPr="006F5719">
        <w:rPr>
          <w:rFonts w:ascii="Times New Roman" w:hAnsi="Times New Roman" w:cs="Times New Roman"/>
          <w:sz w:val="28"/>
          <w:szCs w:val="28"/>
        </w:rPr>
        <w:br/>
        <w:t> - налаживание связи с партизанскими отрядами и группами, уже действующими в тылу противника, </w:t>
      </w:r>
      <w:r w:rsidRPr="006F5719">
        <w:rPr>
          <w:rFonts w:ascii="Times New Roman" w:hAnsi="Times New Roman" w:cs="Times New Roman"/>
          <w:sz w:val="28"/>
          <w:szCs w:val="28"/>
        </w:rPr>
        <w:br/>
        <w:t> - организация агентурной и войсковой разведки районов вероятных действий партизан, </w:t>
      </w:r>
      <w:r w:rsidRPr="006F5719">
        <w:rPr>
          <w:rFonts w:ascii="Times New Roman" w:hAnsi="Times New Roman" w:cs="Times New Roman"/>
          <w:sz w:val="28"/>
          <w:szCs w:val="28"/>
        </w:rPr>
        <w:br/>
        <w:t> - обеспечение партизанских формирований оружием и боеприпасами для ведения боевой деятельности, а также продовольствием, одеждой и другим снаряжением.</w:t>
      </w:r>
      <w:proofErr w:type="gramEnd"/>
    </w:p>
    <w:p w:rsidR="00184A99" w:rsidRPr="00E20B7C" w:rsidRDefault="00184A99" w:rsidP="006F5719">
      <w:pPr>
        <w:ind w:left="-851" w:righ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20B7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Под командованием Горшкова</w:t>
      </w:r>
    </w:p>
    <w:p w:rsid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2090547"/>
            <wp:effectExtent l="19050" t="0" r="9525" b="0"/>
            <wp:docPr id="3" name="Рисунок 3" descr="http://www.n71.ru/files/38070/p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71.ru/files/38070/pr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6F5719">
        <w:rPr>
          <w:rFonts w:ascii="Times New Roman" w:hAnsi="Times New Roman" w:cs="Times New Roman"/>
          <w:i/>
          <w:sz w:val="28"/>
          <w:szCs w:val="28"/>
        </w:rPr>
        <w:t>Командир, начальник штаба и комиссар партизанского отряда "Шторм" изучают карту местности. 1942 год</w:t>
      </w:r>
    </w:p>
    <w:p w:rsidR="00184A99" w:rsidRPr="006F5719" w:rsidRDefault="00184A99" w:rsidP="006F5719">
      <w:pPr>
        <w:ind w:left="-851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- На тульской земле партизанское движение было организованно и развернуто сотрудниками областного УНКВД, - рассказала Лариса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, сотрудник пресс-службы Управления ФСБ России по Тульской области. </w:t>
      </w:r>
      <w:r w:rsidRPr="006F5719">
        <w:rPr>
          <w:rFonts w:ascii="Times New Roman" w:hAnsi="Times New Roman" w:cs="Times New Roman"/>
          <w:sz w:val="28"/>
          <w:szCs w:val="28"/>
        </w:rPr>
        <w:br/>
        <w:t> - 4-й отдел УНКВД Тульской области в августе 1941 года возглавил капитан госбезопасности Анатолий Петрович Горшков. Под его непосредственным руководством в Туле были сформированы партизанские отряды «Пролетарский», «Грозный», «За Родину». Позднее опыт, накопленный Горшковым на тульской земле, был востребован Центральным штабом партизанского движения. </w:t>
      </w:r>
      <w:r w:rsidRPr="006F5719">
        <w:rPr>
          <w:rFonts w:ascii="Times New Roman" w:hAnsi="Times New Roman" w:cs="Times New Roman"/>
          <w:sz w:val="28"/>
          <w:szCs w:val="28"/>
        </w:rPr>
        <w:br/>
        <w:t>  </w:t>
      </w:r>
      <w:r w:rsidRPr="006F5719">
        <w:rPr>
          <w:rFonts w:ascii="Times New Roman" w:hAnsi="Times New Roman" w:cs="Times New Roman"/>
          <w:sz w:val="28"/>
          <w:szCs w:val="28"/>
        </w:rPr>
        <w:br/>
      </w:r>
      <w:r w:rsidRPr="00E20B7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Особый ужас для фашистов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Истребительные батальоны комплектовались проверенными смелыми коммунистами, комсомольцами, советскими активистами, способными владеть оружием без отрыва от их основной работы.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lastRenderedPageBreak/>
        <w:t>Для поддержания связи с бойцами, входившими в состав истребительных батальонов, и обеспечения своевременного сбора в случае необходимости, были организованы постоянно дежурившие группы связи.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Истребительные батальоны охраняли жизненно важные объекты, промышленные предприятия, электростанции, железнодорожные сооружения, патрулировали в населенных пунктах, выполняли поручения органов госбезопасности и милиции.</w:t>
      </w:r>
    </w:p>
    <w:p w:rsid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1515047"/>
            <wp:effectExtent l="19050" t="0" r="9525" b="0"/>
            <wp:docPr id="4" name="Рисунок 4" descr="http://www.n71.ru/files/38070/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71.ru/files/38070/pr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6F5719">
        <w:rPr>
          <w:rFonts w:ascii="Times New Roman" w:hAnsi="Times New Roman" w:cs="Times New Roman"/>
          <w:i/>
          <w:sz w:val="28"/>
          <w:szCs w:val="28"/>
        </w:rPr>
        <w:t>Подготовка партизан на стрельбище. 1943 год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Истребительные батальоны вступили в бой с первого момента появления немецко-фашистских захватчиков на тульской земле. В архивах УНКВД значится, что, например, «Истребительный батальон комбината №100 при наступлении немцев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 гор. Алексин, совместно с батальоном войск НКВД занимал линию обороны в районе ст. Средняя и отражал атаки немецких захватчиков в течени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 5-6 дней». Документально подтвержден подвиг бойцов истребительного батальона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Куркинского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района: начальника милиции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Степочкина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и уполномоченного уголовного розыска Лазарева. Они согласно докладной записке начальника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Куркинского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РО УНКВД Тульской области, уничтожив деревянный мост через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Непрядву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, смогли задержать «продвижение немецких частей на Данков и село Куркино – райцентр».</w:t>
      </w:r>
    </w:p>
    <w:p w:rsid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6175" cy="2617184"/>
            <wp:effectExtent l="19050" t="0" r="9525" b="0"/>
            <wp:docPr id="5" name="Рисунок 5" descr="http://www.n71.ru/files/38070/p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71.ru/files/38070/pr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1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19" w:rsidRPr="006F5719" w:rsidRDefault="00184A99" w:rsidP="006F5719">
      <w:pPr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6F5719">
        <w:rPr>
          <w:rFonts w:ascii="Times New Roman" w:hAnsi="Times New Roman" w:cs="Times New Roman"/>
          <w:i/>
          <w:sz w:val="28"/>
          <w:szCs w:val="28"/>
        </w:rPr>
        <w:t xml:space="preserve">Предсмертная записка партизан, оказавшихся в окружении. 20 мая 1942 года 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lastRenderedPageBreak/>
        <w:t>Товарищи! От партизан Тулы, </w:t>
      </w:r>
      <w:r w:rsidRPr="006F5719">
        <w:rPr>
          <w:rFonts w:ascii="Times New Roman" w:hAnsi="Times New Roman" w:cs="Times New Roman"/>
          <w:sz w:val="28"/>
          <w:szCs w:val="28"/>
        </w:rPr>
        <w:br/>
        <w:t xml:space="preserve">Капустиной Любы,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Курш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Наташи,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Лехачева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Михаила. </w:t>
      </w:r>
      <w:r w:rsidRPr="006F5719">
        <w:rPr>
          <w:rFonts w:ascii="Times New Roman" w:hAnsi="Times New Roman" w:cs="Times New Roman"/>
          <w:sz w:val="28"/>
          <w:szCs w:val="28"/>
        </w:rPr>
        <w:br/>
        <w:t>Прощайте, товарищи. Жизнь свою дешево не отдадим. </w:t>
      </w:r>
      <w:r w:rsidRPr="006F5719">
        <w:rPr>
          <w:rFonts w:ascii="Times New Roman" w:hAnsi="Times New Roman" w:cs="Times New Roman"/>
          <w:sz w:val="28"/>
          <w:szCs w:val="28"/>
        </w:rPr>
        <w:br/>
        <w:t>Будем драться до последней капли крови. </w:t>
      </w:r>
      <w:r w:rsidRPr="006F5719">
        <w:rPr>
          <w:rFonts w:ascii="Times New Roman" w:hAnsi="Times New Roman" w:cs="Times New Roman"/>
          <w:sz w:val="28"/>
          <w:szCs w:val="28"/>
        </w:rPr>
        <w:br/>
        <w:t>Умрем за родину, за Сталина. </w:t>
      </w:r>
      <w:r w:rsidRPr="006F5719">
        <w:rPr>
          <w:rFonts w:ascii="Times New Roman" w:hAnsi="Times New Roman" w:cs="Times New Roman"/>
          <w:sz w:val="28"/>
          <w:szCs w:val="28"/>
        </w:rPr>
        <w:br/>
        <w:t xml:space="preserve"> Отомстите за нас, товарищи. Смерть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гаду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 Гитлеру".</w:t>
      </w:r>
    </w:p>
    <w:p w:rsidR="00184A99" w:rsidRPr="006F5719" w:rsidRDefault="00184A99" w:rsidP="006F5719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В конце октября - начале ноября 1941 года истребительные батальоны приняли активное участие в эвакуации из Тульской области промыш</w:t>
      </w:r>
      <w:r w:rsidR="006F5719">
        <w:rPr>
          <w:rFonts w:ascii="Times New Roman" w:hAnsi="Times New Roman" w:cs="Times New Roman"/>
          <w:sz w:val="28"/>
          <w:szCs w:val="28"/>
        </w:rPr>
        <w:t xml:space="preserve">ленных предприятий, </w:t>
      </w:r>
      <w:proofErr w:type="spellStart"/>
      <w:r w:rsidR="006F5719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="006F5719">
        <w:rPr>
          <w:rFonts w:ascii="Times New Roman" w:hAnsi="Times New Roman" w:cs="Times New Roman"/>
          <w:sz w:val="28"/>
          <w:szCs w:val="28"/>
        </w:rPr>
        <w:t>,</w:t>
      </w:r>
      <w:r w:rsidRPr="006F57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>родовольствия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. </w:t>
      </w:r>
      <w:r w:rsidRPr="006F5719">
        <w:rPr>
          <w:rFonts w:ascii="Times New Roman" w:hAnsi="Times New Roman" w:cs="Times New Roman"/>
          <w:sz w:val="28"/>
          <w:szCs w:val="28"/>
        </w:rPr>
        <w:br/>
        <w:t xml:space="preserve"> Бойцами истребительных батальонов в тесном взаимодействии с частями Красной Армии осуществлялась разведка. Архивы УНКВД гласят: в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Воловском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районе «по сигналам разведки истребительного батальона, бойцы 41-й кавалерийской дивизии вступили в бой с немцами и уничтожили в этом бою 100 с лишним человек немецких «молодчиков», расположившихся на границе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Тепло-Огоревского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Воловского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районов».</w:t>
      </w:r>
    </w:p>
    <w:p w:rsidR="00184A99" w:rsidRPr="006F5719" w:rsidRDefault="00184A99" w:rsidP="006F5719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Оперативные группы, сформированные тульскими чекистами, принимали участие в боях против оккупантов на территории Смоленской, Орловской, Ленинградской, Брянской областей, а также в Белоруссии. В отчетах о боевой деятельности этих групп указывается: «Из рассказов местных жителей тульские партизаны своими действиями наводили особый ужас на фашистов». Факты героизма туляков говорят сами за себя: «Боец партизанского отряда города Тулы «Чекист»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Карымов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Михаил Васильевич, 1924 года рождения, чл. ВЛКСМ, действуя с отрядом в Смоленской области, будучи дважды ранен и попав в окружение немцев, не желая сдаваться в плен фашистам, погиб - взорвав в руках гранату».</w:t>
      </w:r>
    </w:p>
    <w:p w:rsid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739265"/>
            <wp:effectExtent l="19050" t="0" r="9525" b="0"/>
            <wp:docPr id="6" name="Рисунок 6" descr="http://www.n71.ru/files/38070/p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71.ru/files/38070/pr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6F5719">
        <w:rPr>
          <w:rFonts w:ascii="Times New Roman" w:hAnsi="Times New Roman" w:cs="Times New Roman"/>
          <w:i/>
          <w:sz w:val="28"/>
          <w:szCs w:val="28"/>
        </w:rPr>
        <w:t>Это удостоверение, сделанное из парашютного шелка,  пограничники зашивали в подкладку и носили с собой, в тылу врага.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Итогом работы оперативных групп тульских чекистов стало уничтожение более 12 тысяч немецких солдат и офицеров, целой дивизии противника.</w:t>
      </w:r>
    </w:p>
    <w:p w:rsidR="00184A99" w:rsidRPr="00E20B7C" w:rsidRDefault="00184A99" w:rsidP="006F5719">
      <w:pPr>
        <w:ind w:left="-851" w:righ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Хотя партизанское движение на тульской земле было организовано и развернуто сотрудниками УНКВД, документы повествуют и о подвигах простых граждан, </w:t>
      </w:r>
      <w:r w:rsidRPr="006F571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поднявшихся на борьбу с захватчиками. Например, в архивах УНКВД упоминается, как в Алексинском районе «14-15 /XI- 1941 г. гр-не д.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Щукино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Баранов Иван Тихонович и Ерохин Александр Андреевич вывели из окружения 17 человек командного состава Красной Армии». </w:t>
      </w:r>
      <w:r w:rsidRPr="006F5719">
        <w:rPr>
          <w:rFonts w:ascii="Times New Roman" w:hAnsi="Times New Roman" w:cs="Times New Roman"/>
          <w:sz w:val="28"/>
          <w:szCs w:val="28"/>
        </w:rPr>
        <w:br/>
        <w:t>  </w:t>
      </w:r>
      <w:r w:rsidRPr="006F5719">
        <w:rPr>
          <w:rFonts w:ascii="Times New Roman" w:hAnsi="Times New Roman" w:cs="Times New Roman"/>
          <w:sz w:val="28"/>
          <w:szCs w:val="28"/>
        </w:rPr>
        <w:br/>
      </w:r>
      <w:r w:rsidRPr="00E20B7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ТОЛЬКО ЦИФРЫ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Около 3500 партизанских отрядов и групп, общей численностью до 90 тыс. человек, действовало к концу 1941 года на оккупированной территории Советского Союза. </w:t>
      </w:r>
      <w:r w:rsidRPr="006F5719">
        <w:rPr>
          <w:rFonts w:ascii="Times New Roman" w:hAnsi="Times New Roman" w:cs="Times New Roman"/>
          <w:sz w:val="28"/>
          <w:szCs w:val="28"/>
        </w:rPr>
        <w:br/>
        <w:t> Более 30 тыс. гитлеровцев истребили и около 40 вражеских эшелонов пустили под откос за первые шесть месяцев войны партизаны Калининской, Смоленской, Московской, Орловской, Курской и Тульской областей.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br/>
        <w:t> Из 9 партизан Героев Советского Союза, удостоенных высокого звания за подвиги, совершенные в 1941 году, один - Александр Чекалин - входил в состав партизанского отряда, действовавшего на тульской земле.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Медаль «Партизану Отечественной войны» I степени за номером один тоже была вручена туляку - Ефиму Ильичу Осипенко.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В Музее Управления ФСБ по Тульской области, открытом в 2010 году, представлены уникальные экспонаты, характеризующие партизанское движение в Тульской области в годы Великой Отечественной войны.</w:t>
      </w:r>
    </w:p>
    <w:p w:rsid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4852" cy="1971675"/>
            <wp:effectExtent l="19050" t="0" r="0" b="0"/>
            <wp:docPr id="7" name="Рисунок 7" descr="http://www.n71.ru/files/38070/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71.ru/files/38070/pr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5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6F5719">
        <w:rPr>
          <w:rFonts w:ascii="Times New Roman" w:hAnsi="Times New Roman" w:cs="Times New Roman"/>
          <w:i/>
          <w:sz w:val="28"/>
          <w:szCs w:val="28"/>
        </w:rPr>
        <w:t>Дневник партизана. 1942 год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Из дневника партизана. 1942 г.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3 июня</w:t>
      </w:r>
      <w:r w:rsidRPr="006F5719">
        <w:rPr>
          <w:rFonts w:ascii="Times New Roman" w:hAnsi="Times New Roman" w:cs="Times New Roman"/>
          <w:sz w:val="28"/>
          <w:szCs w:val="28"/>
        </w:rPr>
        <w:br/>
        <w:t xml:space="preserve">Командир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рагнединского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партизанского отряда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Косевич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. д.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Бабенки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. Партизаны заняли д.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Тюнино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, где зимовали немцы.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lastRenderedPageBreak/>
        <w:t>4 июня</w:t>
      </w:r>
      <w:r w:rsidRPr="006F5719">
        <w:rPr>
          <w:rFonts w:ascii="Times New Roman" w:hAnsi="Times New Roman" w:cs="Times New Roman"/>
          <w:sz w:val="28"/>
          <w:szCs w:val="28"/>
        </w:rPr>
        <w:br/>
        <w:t xml:space="preserve">Ночь в поселке Гай. Партизан Барков — проводник, которого посчитали за немца и подняли тревогу. Выступили на д. Сухарь. Под обстрелом неизвестных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ночно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. В д. Сухарь встретились с отрядом Аксенова.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5 июня</w:t>
      </w:r>
      <w:r w:rsidRPr="006F5719">
        <w:rPr>
          <w:rFonts w:ascii="Times New Roman" w:hAnsi="Times New Roman" w:cs="Times New Roman"/>
          <w:sz w:val="28"/>
          <w:szCs w:val="28"/>
        </w:rPr>
        <w:br/>
        <w:t>Вечером двинулись к месту действия на железную дорогу, быстро замаскировались, начали минировать линию.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6 июня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 утру, заслышав свисток паровоза, все насторожились. Произошел взрыв. Паровоз с двумя вагонами проехал, а десять вагонов пошли под откос. Отряд стал быстро выдвигаться из леса, немцы подняли тревогу. Выйдя на дорогу к д.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Зимницы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, заметили 3 колонны немцев, которые двигались с другой стороны деревни. Мы обогнали немцев логом в д.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Бабенки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, а затем в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Рагнедино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, где и заночевали.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7 июня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Рагнедино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двинулись на д.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Копаль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, где переночевали.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8 июня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з Копали снялись в 4 часа вечера и в д.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Косеват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9 июня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одили по заданию в д.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Витилицу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. Но ничего сделать не пришлось по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некотором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 причинам, так как опоздали. Подобрали груз, сброшенный в эту ночь с самолетов на парашютах. Груз сбросили по ошибке, он мог достаться немцам.</w:t>
      </w:r>
    </w:p>
    <w:p w:rsidR="00184A99" w:rsidRPr="00E20B7C" w:rsidRDefault="00184A99" w:rsidP="006F5719">
      <w:pPr>
        <w:ind w:left="-851" w:righ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20B7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Клятва партизан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2966771"/>
            <wp:effectExtent l="19050" t="0" r="0" b="0"/>
            <wp:docPr id="8" name="Рисунок 8" descr="http://www.n71.ru/files/38070/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71.ru/files/38070/pr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lastRenderedPageBreak/>
        <w:t>«Я, гражданин Великого Советского Союза, верный сын героического русского народа, КЛЯНУСЬ, что не выпущу из рук оружия, пока последний фашистский гад на нашей земле не будет уничтожен.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Я обязуюсь беспрекословно выполнять приказы всех своих командиров и начальников, строго соблюдать дисциплину. За сохранение города и села, за смерть женщин и детей наших, за пытки, насилие и издевательство над моим народом. КЛЯНУСЬ Я мстить врагу жестоко, беспощадно и неустанно.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КРОВЬ ЗА КРОВЬ и СМЕРТЬ ЗА СМЕРТЬ!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Я КЛЯНУСЬ всеми средствами помогать Красной Армии, уничтожать бешеных гитлеровских псов, не щадя своей крови и жизни.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Я КЛЯНУСЬ, что скорее умру в жестоком бою с врагом, чем отдам себя, свою семью и весь СОВЕТСКИЙ НАРОД В РАБСТВО кровавому фашизму.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Если же по своей слабости, трусости или по злой воле, Я нарушу свою присягу и предам интересы народы, пусть умру Я позорной смертью от рук своих товарищей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  </w:t>
      </w:r>
    </w:p>
    <w:p w:rsidR="006F5719" w:rsidRPr="006F5719" w:rsidRDefault="006F5719" w:rsidP="006F5719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6F5719">
        <w:rPr>
          <w:rFonts w:ascii="Times New Roman" w:hAnsi="Times New Roman" w:cs="Times New Roman"/>
          <w:sz w:val="28"/>
          <w:szCs w:val="28"/>
        </w:rPr>
        <w:t>время тульской оборонительно-наступательной операции партизанами нашей области было уничтожено: 15 танков, один самолет, 150 автомашин с боеприпасами, горючим и живой силой, около 100 повозок с боеприпасами, 45 мотоциклов, 6 орудий, минометная батарея, 19 пулеметов, 5 паровозов, 18 километров телефонного кабеля. Пущено под откос два военных эшелона, истреблено 1600 фашистских солдат и офицеров. Захвачено 350 вагонов, в которых находилось 130 автомашин, 70 мотоциклов, 100 велосипедов, большое количество продовольствия.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Большую помощь партизанам оказывали местные жители, снабжая их одеждой, а главное - едой. Женщины пекли партизанам хлеб (и это несмотря на то, что на одного иждивенца полагалось всего 100 г ржи), варили мясо, картошку, капусту. Затаривали продуктами сумки партизан и провожали в лес.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Партизанские отряды и группы давали знать о себе врагу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Плавском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, Товарковском,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Узловском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и других районах, оккупированных немецко-фашистскими захватчиками. Активно действовали партизаны на территории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Черепетского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района, где из местных коммунистов, комсомольцев и беспартийных был создан боевой отряд еще до прихода гитлеровцев. Этот отряд также помогал частям Красной Армии защищать подступы к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Лихвину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, стоял насмерть в боях с вооруженными до зубов регулярными войсками фашистов.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lastRenderedPageBreak/>
        <w:t xml:space="preserve">В начале сентября 1941 года по решению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Черепетского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райкома партии на базе истребительного батальона был образован партизанский отряд «Передовой». Состоял он в основном из молодежи, командовал отрядом Дмитрий Тимофеевич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Тетерчев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, комиссаром отряда назначили Павла Сергеевича Макеева. Из сводок: «Ночью 25 декабря комиссар отряда тов. Макеев пробрался в районный центр город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Лихвин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, где в то время еще были немцы. Явившись в городскую управу, убил находящегося там офицера и объявил немецким ставленникам от имени Советской власти приказ: до прихода частей Красной Армии сохранить в целостности все продовольственные запасы, наладить работу хлебопекарни и бани. Для беспрепятственного движения частей Красной Армии, преследовавшей отступавшего врага, восстановить мост через реку Ока... Приказ партизан, переданный Макеевым, немецкими ставленниками был выполнен. 26 декабря Красная Армия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 xml:space="preserve">заняла город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Лихвин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и партизанский отряд соединился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 с частями Красной Армии». Противник был вынужден оставить в районе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Лихвина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три паровоза, более 350 вагонов. В захваченных эшелонах оказались богатые трофеи: 130 грузовых машин, мотоциклы, велосипеды, автоматическое оружие, продовольствие.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Успешно провела свою первую операцию и группа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Тетерчева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>. Она подорвала на минах немецкий танк, подбила одну грузовую автомашину, захватила два пулемета, гранаты и боеприпасы.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Отряд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Тетерчева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и Макеева помог выйти из окружения двум крупным группам командиров и бойцов 50-й армии. Партизаны вывели их лесными дорогами прямо к Туле. Немало отважных бойцов было в «Передовом». Имя одного из них - 16-летнего Саши Чекалина - узнала вся страна.</w:t>
      </w:r>
    </w:p>
    <w:p w:rsidR="006F5719" w:rsidRPr="006F5719" w:rsidRDefault="0045149C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hyperlink r:id="rId12" w:tooltip="Герой Советского Союза Александр Чекалин" w:history="1">
        <w:r w:rsidR="006F5719" w:rsidRPr="006F5719">
          <w:rPr>
            <w:rStyle w:val="a8"/>
            <w:rFonts w:ascii="Times New Roman" w:hAnsi="Times New Roman" w:cs="Times New Roman"/>
            <w:noProof/>
            <w:sz w:val="28"/>
            <w:szCs w:val="28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33425" cy="952500"/>
              <wp:effectExtent l="19050" t="0" r="9525" b="0"/>
              <wp:wrapSquare wrapText="bothSides"/>
              <wp:docPr id="13" name="Рисунок 3" descr="http://oboronatula.narod.ru/oborona/partisan/partisan.files/1thumb.jpg">
                <a:hlinkClick xmlns:a="http://schemas.openxmlformats.org/drawingml/2006/main" r:id="rId12" tooltip="&quot;Герой Советского Союза Александр Чекалин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oboronatula.narod.ru/oborona/partisan/partisan.files/1thumb.jpg">
                        <a:hlinkClick r:id="rId12" tooltip="&quot;Герой Советского Союза Александр Чекалин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F5719" w:rsidRPr="006F5719">
        <w:rPr>
          <w:rFonts w:ascii="Times New Roman" w:hAnsi="Times New Roman" w:cs="Times New Roman"/>
          <w:sz w:val="28"/>
          <w:szCs w:val="28"/>
        </w:rPr>
        <w:t xml:space="preserve">Родился Чекалин в селе </w:t>
      </w:r>
      <w:proofErr w:type="spellStart"/>
      <w:r w:rsidR="006F5719" w:rsidRPr="006F5719">
        <w:rPr>
          <w:rFonts w:ascii="Times New Roman" w:hAnsi="Times New Roman" w:cs="Times New Roman"/>
          <w:sz w:val="28"/>
          <w:szCs w:val="28"/>
        </w:rPr>
        <w:t>Песковатском</w:t>
      </w:r>
      <w:proofErr w:type="spellEnd"/>
      <w:r w:rsidR="006F5719" w:rsidRPr="006F5719">
        <w:rPr>
          <w:rFonts w:ascii="Times New Roman" w:hAnsi="Times New Roman" w:cs="Times New Roman"/>
          <w:sz w:val="28"/>
          <w:szCs w:val="28"/>
        </w:rPr>
        <w:t xml:space="preserve">, учился в </w:t>
      </w:r>
      <w:proofErr w:type="spellStart"/>
      <w:r w:rsidR="006F5719" w:rsidRPr="006F5719">
        <w:rPr>
          <w:rFonts w:ascii="Times New Roman" w:hAnsi="Times New Roman" w:cs="Times New Roman"/>
          <w:sz w:val="28"/>
          <w:szCs w:val="28"/>
        </w:rPr>
        <w:t>Лихвинской</w:t>
      </w:r>
      <w:proofErr w:type="spellEnd"/>
      <w:r w:rsidR="006F5719" w:rsidRPr="006F5719">
        <w:rPr>
          <w:rFonts w:ascii="Times New Roman" w:hAnsi="Times New Roman" w:cs="Times New Roman"/>
          <w:sz w:val="28"/>
          <w:szCs w:val="28"/>
        </w:rPr>
        <w:t xml:space="preserve"> школе. В июле 1941 года Саша добровольцем вступил в истребительный отряд. Когда фашисты оккупировали </w:t>
      </w:r>
      <w:proofErr w:type="spellStart"/>
      <w:r w:rsidR="006F5719" w:rsidRPr="006F5719">
        <w:rPr>
          <w:rFonts w:ascii="Times New Roman" w:hAnsi="Times New Roman" w:cs="Times New Roman"/>
          <w:sz w:val="28"/>
          <w:szCs w:val="28"/>
        </w:rPr>
        <w:t>Черепетский</w:t>
      </w:r>
      <w:proofErr w:type="spellEnd"/>
      <w:r w:rsidR="006F5719" w:rsidRPr="006F5719">
        <w:rPr>
          <w:rFonts w:ascii="Times New Roman" w:hAnsi="Times New Roman" w:cs="Times New Roman"/>
          <w:sz w:val="28"/>
          <w:szCs w:val="28"/>
        </w:rPr>
        <w:t xml:space="preserve"> район, Чекалин пришел в отряд </w:t>
      </w:r>
      <w:proofErr w:type="spellStart"/>
      <w:r w:rsidR="006F5719" w:rsidRPr="006F5719">
        <w:rPr>
          <w:rFonts w:ascii="Times New Roman" w:hAnsi="Times New Roman" w:cs="Times New Roman"/>
          <w:sz w:val="28"/>
          <w:szCs w:val="28"/>
        </w:rPr>
        <w:t>Тетерчева</w:t>
      </w:r>
      <w:proofErr w:type="spellEnd"/>
      <w:r w:rsidR="006F5719" w:rsidRPr="006F5719">
        <w:rPr>
          <w:rFonts w:ascii="Times New Roman" w:hAnsi="Times New Roman" w:cs="Times New Roman"/>
          <w:sz w:val="28"/>
          <w:szCs w:val="28"/>
        </w:rPr>
        <w:t>. Вместе с отрядом «Передовой» ушел в тыл врага. Не раз ходил он в расположение вражеских гарнизонов, добывал ценные сведения о противнике, приносил оружие.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В начале ноября Саша сильно простудился, его направили в деревню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Мышбор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подлечиться. Саша узнал, что фашисты охотятся за ним. Не желая рисковать теми, кто приютил его, ушел домой. Ночью немцы ворвались в дом. Саша бросил гранату, она не взорвалась...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Чекалина привезли в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Лихвин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, пытали долго и жестоко, но он молчал. 6 ноября гитлеровцы согнали людей на площадь в центре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Лихвина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, где была сооружена виселица, оцепленная солдатами и конными. Полураздетый, измученный партизан на </w:t>
      </w:r>
      <w:r w:rsidRPr="006F5719">
        <w:rPr>
          <w:rFonts w:ascii="Times New Roman" w:hAnsi="Times New Roman" w:cs="Times New Roman"/>
          <w:sz w:val="28"/>
          <w:szCs w:val="28"/>
        </w:rPr>
        <w:lastRenderedPageBreak/>
        <w:t>пути к месту казни бросил палачам: «Нас много, всех не перевешаете. Победа будет за нами!» и запел «Интернационал».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Труп Саши Чекалина фашисты не разрешили убрать. Они прикрепили к нему дощечку: «Конец одного партизана».</w:t>
      </w:r>
    </w:p>
    <w:p w:rsidR="006F5719" w:rsidRPr="006F5719" w:rsidRDefault="006F571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 xml:space="preserve">В 1944 году город </w:t>
      </w:r>
      <w:proofErr w:type="spellStart"/>
      <w:r w:rsidRPr="006F5719">
        <w:rPr>
          <w:rFonts w:ascii="Times New Roman" w:hAnsi="Times New Roman" w:cs="Times New Roman"/>
          <w:sz w:val="28"/>
          <w:szCs w:val="28"/>
        </w:rPr>
        <w:t>Лихвин</w:t>
      </w:r>
      <w:proofErr w:type="spellEnd"/>
      <w:r w:rsidRPr="006F5719">
        <w:rPr>
          <w:rFonts w:ascii="Times New Roman" w:hAnsi="Times New Roman" w:cs="Times New Roman"/>
          <w:sz w:val="28"/>
          <w:szCs w:val="28"/>
        </w:rPr>
        <w:t xml:space="preserve"> переименовали </w:t>
      </w:r>
      <w:proofErr w:type="gramStart"/>
      <w:r w:rsidRPr="006F57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5719">
        <w:rPr>
          <w:rFonts w:ascii="Times New Roman" w:hAnsi="Times New Roman" w:cs="Times New Roman"/>
          <w:sz w:val="28"/>
          <w:szCs w:val="28"/>
        </w:rPr>
        <w:t xml:space="preserve"> Чекалин.</w:t>
      </w: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184A99" w:rsidRPr="006F5719" w:rsidRDefault="00184A99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F5719">
        <w:rPr>
          <w:rFonts w:ascii="Times New Roman" w:hAnsi="Times New Roman" w:cs="Times New Roman"/>
          <w:sz w:val="28"/>
          <w:szCs w:val="28"/>
        </w:rPr>
        <w:t> </w:t>
      </w:r>
    </w:p>
    <w:p w:rsidR="005B0A45" w:rsidRPr="006F5719" w:rsidRDefault="005B0A45" w:rsidP="006F5719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5B0A45" w:rsidRPr="006F5719" w:rsidSect="00E20B7C">
      <w:pgSz w:w="11906" w:h="16838"/>
      <w:pgMar w:top="1134" w:right="850" w:bottom="1134" w:left="1701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A99"/>
    <w:rsid w:val="00184A99"/>
    <w:rsid w:val="001F5F3B"/>
    <w:rsid w:val="00235367"/>
    <w:rsid w:val="0045149C"/>
    <w:rsid w:val="005B0A45"/>
    <w:rsid w:val="006F5719"/>
    <w:rsid w:val="00E2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A99"/>
  </w:style>
  <w:style w:type="character" w:styleId="a4">
    <w:name w:val="Strong"/>
    <w:basedOn w:val="a0"/>
    <w:uiPriority w:val="22"/>
    <w:qFormat/>
    <w:rsid w:val="00184A99"/>
    <w:rPr>
      <w:b/>
      <w:bCs/>
    </w:rPr>
  </w:style>
  <w:style w:type="character" w:styleId="a5">
    <w:name w:val="Emphasis"/>
    <w:basedOn w:val="a0"/>
    <w:uiPriority w:val="20"/>
    <w:qFormat/>
    <w:rsid w:val="00184A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A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4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oboronatula.narod.ru/oborona/partisan/partisan.files/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2017-03-27T08:25:00Z</dcterms:created>
  <dcterms:modified xsi:type="dcterms:W3CDTF">2017-04-05T10:23:00Z</dcterms:modified>
</cp:coreProperties>
</file>